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3F938E73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>Na osnovi Odluke Gradskog vijeća Grada Čakovca o 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B74DC4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2020.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1EDA2F3D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NADOKNADOM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Strahoninec,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zahjev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9FD1" w14:textId="77777777" w:rsidR="002729B1" w:rsidRDefault="002729B1" w:rsidP="00323DE4">
      <w:r>
        <w:separator/>
      </w:r>
    </w:p>
  </w:endnote>
  <w:endnote w:type="continuationSeparator" w:id="0">
    <w:p w14:paraId="08B4C0BE" w14:textId="77777777" w:rsidR="002729B1" w:rsidRDefault="002729B1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EA35" w14:textId="77777777" w:rsidR="002729B1" w:rsidRDefault="002729B1" w:rsidP="00323DE4">
      <w:r>
        <w:separator/>
      </w:r>
    </w:p>
  </w:footnote>
  <w:footnote w:type="continuationSeparator" w:id="0">
    <w:p w14:paraId="409DB4AA" w14:textId="77777777" w:rsidR="002729B1" w:rsidRDefault="002729B1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ED3"/>
    <w:rsid w:val="00185028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Igor</cp:lastModifiedBy>
  <cp:revision>73</cp:revision>
  <cp:lastPrinted>2020-07-17T08:52:00Z</cp:lastPrinted>
  <dcterms:created xsi:type="dcterms:W3CDTF">2020-08-12T07:04:00Z</dcterms:created>
  <dcterms:modified xsi:type="dcterms:W3CDTF">2020-09-01T06:58:00Z</dcterms:modified>
</cp:coreProperties>
</file>